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4544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Bando per il conferimento di n. 1 borsa/borse di ricerca - Alma Mater Studiorum - Università di Bologna - Dipartimento di DIPARTIMENTO DI INTERPRETAZIONE E TRADUZIONE con selezione Per titoli e colloquio</w:t>
      </w:r>
    </w:p>
    <w:p w14:paraId="1E1C0D3C" w14:textId="77777777" w:rsidR="00146618" w:rsidRPr="00146618" w:rsidRDefault="00146618" w:rsidP="00146618">
      <w:pPr>
        <w:rPr>
          <w:lang w:val="it-IT"/>
        </w:rPr>
      </w:pPr>
    </w:p>
    <w:p w14:paraId="35346DDF" w14:textId="5A927C4C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Titolo:</w:t>
      </w:r>
      <w:r>
        <w:rPr>
          <w:lang w:val="it-IT"/>
        </w:rPr>
        <w:t xml:space="preserve"> </w:t>
      </w:r>
      <w:r w:rsidRPr="00146618">
        <w:rPr>
          <w:lang w:val="it-IT"/>
        </w:rPr>
        <w:t>"Indagine conoscitiva internazionale su salute occupazionale e benessere degli interpreti impegnati con minorenni migranti in particolare nel bacino del Mediterraneo"</w:t>
      </w:r>
    </w:p>
    <w:p w14:paraId="3767CAE5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 xml:space="preserve">Tutor: AMALIA AGATA MARIA AMATO </w:t>
      </w:r>
    </w:p>
    <w:p w14:paraId="23DF8697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Durata: 6 mesi</w:t>
      </w:r>
    </w:p>
    <w:p w14:paraId="60C99D8E" w14:textId="77777777" w:rsidR="00146618" w:rsidRPr="00146618" w:rsidRDefault="00146618" w:rsidP="00146618">
      <w:pPr>
        <w:rPr>
          <w:lang w:val="it-IT"/>
        </w:rPr>
      </w:pPr>
    </w:p>
    <w:p w14:paraId="31AE4B52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Oggetto dell’attività della borsa di ricerca:</w:t>
      </w:r>
    </w:p>
    <w:p w14:paraId="068C5080" w14:textId="360458A3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 xml:space="preserve">La finalità del progetto è quella di realizzare un’analisi sistematica degli studi sulla salute occupazionale e </w:t>
      </w:r>
      <w:r w:rsidR="001D04B7">
        <w:rPr>
          <w:lang w:val="it-IT"/>
        </w:rPr>
        <w:t xml:space="preserve">il </w:t>
      </w:r>
      <w:r w:rsidRPr="00146618">
        <w:rPr>
          <w:lang w:val="it-IT"/>
        </w:rPr>
        <w:t>benessere degli interpreti impegnati con minorenni migranti accompagnati e non accompagnati, in particolare nel bacino del Mediterraneo, con particolare riferimento all’Italia</w:t>
      </w:r>
      <w:r w:rsidR="001D04B7">
        <w:rPr>
          <w:lang w:val="it-IT"/>
        </w:rPr>
        <w:t>,</w:t>
      </w:r>
      <w:r w:rsidRPr="00146618">
        <w:rPr>
          <w:lang w:val="it-IT"/>
        </w:rPr>
        <w:t xml:space="preserve"> alla Grecia e </w:t>
      </w:r>
      <w:r w:rsidR="001D04B7">
        <w:rPr>
          <w:lang w:val="it-IT"/>
        </w:rPr>
        <w:t xml:space="preserve">a </w:t>
      </w:r>
      <w:r w:rsidRPr="00146618">
        <w:rPr>
          <w:lang w:val="it-IT"/>
        </w:rPr>
        <w:t>Cipro.</w:t>
      </w:r>
    </w:p>
    <w:p w14:paraId="4FF8EB75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 xml:space="preserve">È previsto il seguente piano di attività: </w:t>
      </w:r>
    </w:p>
    <w:p w14:paraId="1B6DC0BF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 xml:space="preserve">- ricerca su vari motori di ricerca di studi sulla salute occupazionale di interpreti/mediatori/mediatrici esposti/e a contenuti potenzialmente traumatici; </w:t>
      </w:r>
    </w:p>
    <w:p w14:paraId="5C881FAC" w14:textId="77777777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- censimento delle misure di sostegno e delle offerte formative per evitare, attenuare e gestire il trauma vicario;</w:t>
      </w:r>
    </w:p>
    <w:p w14:paraId="7F8440B1" w14:textId="5FC928CC" w:rsidR="00146618" w:rsidRPr="00146618" w:rsidRDefault="00146618" w:rsidP="00146618">
      <w:pPr>
        <w:rPr>
          <w:lang w:val="it-IT"/>
        </w:rPr>
      </w:pPr>
      <w:r w:rsidRPr="00146618">
        <w:rPr>
          <w:lang w:val="it-IT"/>
        </w:rPr>
        <w:t>- revisione ed editing di testi in lingua inglese e greca relativi alla salute occupazionale dell’interprete.</w:t>
      </w:r>
    </w:p>
    <w:p w14:paraId="7FDFDCFD" w14:textId="0FB2D498" w:rsidR="00CF5D4C" w:rsidRPr="00146618" w:rsidRDefault="00146618" w:rsidP="00146618">
      <w:pPr>
        <w:rPr>
          <w:lang w:val="it-IT"/>
        </w:rPr>
      </w:pPr>
      <w:r w:rsidRPr="00146618">
        <w:rPr>
          <w:lang w:val="it-IT"/>
        </w:rPr>
        <w:t>La ricerca si svolgerà presso il Dipartimento di Interpretazione e Traduzione, Università di Bologna, sede di Forlì.</w:t>
      </w:r>
    </w:p>
    <w:sectPr w:rsidR="00CF5D4C" w:rsidRPr="00146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18"/>
    <w:rsid w:val="000D1DFF"/>
    <w:rsid w:val="00146618"/>
    <w:rsid w:val="001D04B7"/>
    <w:rsid w:val="001E6709"/>
    <w:rsid w:val="00544072"/>
    <w:rsid w:val="00875F9C"/>
    <w:rsid w:val="00C406B1"/>
    <w:rsid w:val="00CF5D4C"/>
    <w:rsid w:val="00E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66C"/>
  <w15:chartTrackingRefBased/>
  <w15:docId w15:val="{2EB63982-AA2E-452D-8E7C-E27FE773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66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61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66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18"/>
    <w:rPr>
      <w:rFonts w:eastAsiaTheme="majorEastAsia" w:cstheme="majorBidi"/>
      <w:color w:val="2E74B5" w:themeColor="accent1" w:themeShade="BF"/>
      <w:sz w:val="28"/>
      <w:szCs w:val="28"/>
      <w:lang w:val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6618"/>
    <w:rPr>
      <w:rFonts w:eastAsiaTheme="majorEastAsia" w:cstheme="majorBidi"/>
      <w:i/>
      <w:iCs/>
      <w:color w:val="2E74B5" w:themeColor="accent1" w:themeShade="BF"/>
      <w:lang w:val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6618"/>
    <w:rPr>
      <w:rFonts w:eastAsiaTheme="majorEastAsia" w:cstheme="majorBidi"/>
      <w:color w:val="2E74B5" w:themeColor="accent1" w:themeShade="BF"/>
      <w:lang w:val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618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6618"/>
    <w:rPr>
      <w:rFonts w:eastAsiaTheme="majorEastAsia" w:cstheme="majorBidi"/>
      <w:color w:val="595959" w:themeColor="text1" w:themeTint="A6"/>
      <w:lang w:val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6618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6618"/>
    <w:rPr>
      <w:rFonts w:eastAsiaTheme="majorEastAsia" w:cstheme="majorBidi"/>
      <w:color w:val="272727" w:themeColor="text1" w:themeTint="D8"/>
      <w:lang w:val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618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6618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6618"/>
    <w:rPr>
      <w:i/>
      <w:iCs/>
      <w:color w:val="404040" w:themeColor="text1" w:themeTint="BF"/>
      <w:lang w:val="de-DE"/>
    </w:rPr>
  </w:style>
  <w:style w:type="paragraph" w:styleId="Paragrafoelenco">
    <w:name w:val="List Paragraph"/>
    <w:basedOn w:val="Normale"/>
    <w:uiPriority w:val="34"/>
    <w:qFormat/>
    <w:rsid w:val="001466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661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66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6618"/>
    <w:rPr>
      <w:i/>
      <w:iCs/>
      <w:color w:val="2E74B5" w:themeColor="accent1" w:themeShade="BF"/>
      <w:lang w:val="de-DE"/>
    </w:rPr>
  </w:style>
  <w:style w:type="character" w:styleId="Riferimentointenso">
    <w:name w:val="Intense Reference"/>
    <w:basedOn w:val="Carpredefinitoparagrafo"/>
    <w:uiPriority w:val="32"/>
    <w:qFormat/>
    <w:rsid w:val="001466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Dorothe Mack</dc:creator>
  <cp:keywords/>
  <dc:description/>
  <cp:lastModifiedBy>Reviewer</cp:lastModifiedBy>
  <cp:revision>2</cp:revision>
  <dcterms:created xsi:type="dcterms:W3CDTF">2025-02-28T07:54:00Z</dcterms:created>
  <dcterms:modified xsi:type="dcterms:W3CDTF">2025-02-28T07:58:00Z</dcterms:modified>
</cp:coreProperties>
</file>